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3" w:rsidRDefault="004043A3">
      <w:r>
        <w:t xml:space="preserve">La </w:t>
      </w:r>
      <w:r w:rsidR="00B75D31">
        <w:t>P</w:t>
      </w:r>
      <w:r>
        <w:t>sychologue de l’Education nationale est au service des</w:t>
      </w:r>
      <w:r w:rsidR="00A419B2">
        <w:t xml:space="preserve"> jeunes </w:t>
      </w:r>
      <w:r>
        <w:t>(</w:t>
      </w:r>
      <w:r w:rsidR="00A419B2">
        <w:t xml:space="preserve">et </w:t>
      </w:r>
      <w:r>
        <w:t xml:space="preserve">de </w:t>
      </w:r>
      <w:r w:rsidR="00A419B2">
        <w:t xml:space="preserve">leur </w:t>
      </w:r>
      <w:r>
        <w:t>famille) pour les accompagner dans leur vie de collégien.ne.s.</w:t>
      </w:r>
    </w:p>
    <w:p w:rsidR="00A419B2" w:rsidRDefault="004043A3">
      <w:r>
        <w:t xml:space="preserve">Je reçois </w:t>
      </w:r>
      <w:r w:rsidR="00A419B2">
        <w:t xml:space="preserve">sur </w:t>
      </w:r>
      <w:r w:rsidR="00A419B2" w:rsidRPr="00FD1D67">
        <w:rPr>
          <w:b/>
        </w:rPr>
        <w:t>rendez-vous</w:t>
      </w:r>
      <w:r w:rsidR="00A419B2">
        <w:t xml:space="preserve"> et travaille en collaboration avec les enseignant.e</w:t>
      </w:r>
      <w:r w:rsidR="00B75D31">
        <w:t>.</w:t>
      </w:r>
      <w:r w:rsidR="00A419B2">
        <w:t>s et les différents membres du collège.</w:t>
      </w:r>
    </w:p>
    <w:p w:rsidR="00A419B2" w:rsidRPr="00FD1D67" w:rsidRDefault="00A419B2">
      <w:pPr>
        <w:rPr>
          <w:b/>
        </w:rPr>
      </w:pPr>
      <w:r>
        <w:t>L</w:t>
      </w:r>
      <w:r w:rsidRPr="00A419B2">
        <w:t xml:space="preserve">es rendez-vous se font donc </w:t>
      </w:r>
      <w:r w:rsidRPr="00FD1D67">
        <w:rPr>
          <w:b/>
        </w:rPr>
        <w:t>à la demande des</w:t>
      </w:r>
      <w:r w:rsidR="004043A3">
        <w:rPr>
          <w:b/>
        </w:rPr>
        <w:t xml:space="preserve"> jeunes  ou</w:t>
      </w:r>
      <w:r w:rsidRPr="00FD1D67">
        <w:rPr>
          <w:b/>
        </w:rPr>
        <w:t xml:space="preserve"> de leur famille ou</w:t>
      </w:r>
      <w:r w:rsidR="00462454" w:rsidRPr="00FD1D67">
        <w:rPr>
          <w:b/>
        </w:rPr>
        <w:t xml:space="preserve"> bien</w:t>
      </w:r>
      <w:r w:rsidRPr="00FD1D67">
        <w:rPr>
          <w:b/>
        </w:rPr>
        <w:t xml:space="preserve"> des membres du collège.</w:t>
      </w:r>
      <w:r w:rsidR="004043A3" w:rsidRPr="004043A3">
        <w:t xml:space="preserve"> </w:t>
      </w:r>
      <w:r w:rsidR="004043A3">
        <w:t>Veuillez m’en informer si vous vous y opposez.</w:t>
      </w:r>
    </w:p>
    <w:p w:rsidR="00A419B2" w:rsidRPr="00A419B2" w:rsidRDefault="00A419B2"/>
    <w:p w:rsidR="00A419B2" w:rsidRPr="00A419B2" w:rsidRDefault="00A419B2">
      <w:r w:rsidRPr="00A419B2">
        <w:t xml:space="preserve">Mes </w:t>
      </w:r>
      <w:r w:rsidRPr="00FD1D67">
        <w:rPr>
          <w:b/>
        </w:rPr>
        <w:t>missions</w:t>
      </w:r>
      <w:r>
        <w:t xml:space="preserve"> sont:</w:t>
      </w:r>
      <w:r w:rsidRPr="00A419B2">
        <w:rPr>
          <w:rFonts w:hint="eastAsia"/>
        </w:rPr>
        <w:t> </w:t>
      </w:r>
    </w:p>
    <w:p w:rsidR="00A419B2" w:rsidRPr="00A419B2" w:rsidRDefault="00A419B2">
      <w:r w:rsidRPr="00A419B2">
        <w:t xml:space="preserve">- </w:t>
      </w:r>
      <w:r>
        <w:t>accompagner les élèves</w:t>
      </w:r>
      <w:r w:rsidRPr="00A419B2">
        <w:rPr>
          <w:rFonts w:hint="eastAsia"/>
        </w:rPr>
        <w:t> </w:t>
      </w:r>
      <w:r w:rsidR="00462454">
        <w:t>en vue de</w:t>
      </w:r>
      <w:r>
        <w:t xml:space="preserve"> leur réussite scolaire (rechercher l’origine des difficultés, soutenir la motivation)</w:t>
      </w:r>
    </w:p>
    <w:p w:rsidR="00A419B2" w:rsidRDefault="00A419B2">
      <w:r w:rsidRPr="00A419B2">
        <w:t>- accompagner les élèves rencontrant des</w:t>
      </w:r>
      <w:r>
        <w:t xml:space="preserve"> difficultés</w:t>
      </w:r>
      <w:r w:rsidR="00462454">
        <w:t xml:space="preserve"> retentissant  sur leur scolarité</w:t>
      </w:r>
      <w:r>
        <w:t>, en situation de handicap ou en risque de rupture scolaire</w:t>
      </w:r>
    </w:p>
    <w:p w:rsidR="00354AF5" w:rsidRDefault="00A419B2">
      <w:r w:rsidRPr="00A419B2">
        <w:rPr>
          <w:rFonts w:hint="eastAsia"/>
        </w:rPr>
        <w:t> </w:t>
      </w:r>
      <w:r w:rsidRPr="00A419B2">
        <w:t>-</w:t>
      </w:r>
      <w:r>
        <w:t xml:space="preserve"> aider chacun.e à </w:t>
      </w:r>
      <w:r w:rsidR="00FD1D67">
        <w:t>réfléchir à</w:t>
      </w:r>
      <w:r>
        <w:t xml:space="preserve"> son projet de vie </w:t>
      </w:r>
      <w:proofErr w:type="gramStart"/>
      <w:r>
        <w:t>et</w:t>
      </w:r>
      <w:proofErr w:type="gramEnd"/>
      <w:r>
        <w:t xml:space="preserve"> d’orientation à partir de ses centres d'intérêts, de ses compétences et de sa situation personnelle.</w:t>
      </w:r>
    </w:p>
    <w:p w:rsidR="00462454" w:rsidRDefault="00462454"/>
    <w:p w:rsidR="00B75D31" w:rsidRDefault="00B75D31">
      <w:r w:rsidRPr="00B75D31">
        <w:rPr>
          <w:b/>
        </w:rPr>
        <w:t>Pour  prendre  rendez-vous</w:t>
      </w:r>
      <w:r>
        <w:t> :</w:t>
      </w:r>
    </w:p>
    <w:p w:rsidR="00B75D31" w:rsidRPr="00B75D31" w:rsidRDefault="00B75D31" w:rsidP="00B75D31">
      <w:pPr>
        <w:pStyle w:val="western"/>
        <w:numPr>
          <w:ilvl w:val="0"/>
          <w:numId w:val="3"/>
        </w:numPr>
        <w:spacing w:after="0"/>
        <w:ind w:left="1560"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75D3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Sur la permanence du collège le lundi en  journée et/ou le  mercredi matin : contacter la vie scolaire.</w:t>
      </w:r>
    </w:p>
    <w:p w:rsidR="00B75D31" w:rsidRPr="00B75D31" w:rsidRDefault="00B75D31" w:rsidP="00B75D31">
      <w:pPr>
        <w:pStyle w:val="western"/>
        <w:numPr>
          <w:ilvl w:val="0"/>
          <w:numId w:val="3"/>
        </w:numPr>
        <w:spacing w:after="0"/>
        <w:ind w:left="1560"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75D3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Sur la permanence du  Centre d’Information et d’Orientation (CIO ; le bureau est situé au collège de Ribérac), service public gratuit, ouvert le </w:t>
      </w:r>
      <w:r w:rsidRPr="003B7EC1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mercredi après-midi</w:t>
      </w:r>
      <w:r w:rsidRPr="00B75D3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et en journée continue pendant </w:t>
      </w:r>
      <w:r w:rsidRPr="003B7EC1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/>
        </w:rPr>
        <w:t>une partie des vacances scolaires</w:t>
      </w:r>
      <w:r w:rsidRPr="00B75D3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 : contacter le  05 53 56 06 </w:t>
      </w:r>
      <w:r w:rsidR="003B7EC1" w:rsidRPr="00B75D3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67.</w:t>
      </w:r>
    </w:p>
    <w:p w:rsidR="00B75D31" w:rsidRDefault="00B75D31"/>
    <w:p w:rsidR="003B7EC1" w:rsidRDefault="003B7EC1"/>
    <w:p w:rsidR="00462454" w:rsidRDefault="00462454">
      <w:r>
        <w:t xml:space="preserve">Concernant </w:t>
      </w:r>
      <w:r w:rsidRPr="003B7EC1">
        <w:rPr>
          <w:b/>
        </w:rPr>
        <w:t>l’orientation</w:t>
      </w:r>
      <w:r>
        <w:t xml:space="preserve">, voici des ressources internet utiles : </w:t>
      </w:r>
    </w:p>
    <w:p w:rsidR="00FD1D67" w:rsidRDefault="00FD1D67"/>
    <w:p w:rsidR="00FD1D67" w:rsidRDefault="00FD1D67">
      <w:hyperlink r:id="rId8" w:history="1">
        <w:r w:rsidRPr="00572EFB">
          <w:rPr>
            <w:rStyle w:val="Lienhypertexte"/>
            <w:color w:val="0F243E" w:themeColor="text2" w:themeShade="80"/>
          </w:rPr>
          <w:t>https://www.onisep.fr</w:t>
        </w:r>
      </w:hyperlink>
      <w:r w:rsidRPr="00572EFB">
        <w:rPr>
          <w:color w:val="0F243E" w:themeColor="text2" w:themeShade="80"/>
        </w:rPr>
        <w:t> </w:t>
      </w:r>
      <w:r>
        <w:t>: fiches métiers, adresses d’établissements…</w:t>
      </w:r>
    </w:p>
    <w:p w:rsidR="003B7EC1" w:rsidRPr="003B7EC1" w:rsidRDefault="003B7EC1">
      <w:hyperlink r:id="rId9" w:history="1">
        <w:r w:rsidRPr="003B7EC1">
          <w:rPr>
            <w:rStyle w:val="Lienhypertexte"/>
            <w:color w:val="0F243E" w:themeColor="text2" w:themeShade="80"/>
          </w:rPr>
          <w:t>https://jeunes.nouvelle-aquitaine.fr/orientation/choisir-son-orientation-apres-la-troisieme</w:t>
        </w:r>
      </w:hyperlink>
      <w:r w:rsidRPr="003B7EC1">
        <w:t>: les formations post 3e en Nouvelle Aquitaine</w:t>
      </w:r>
    </w:p>
    <w:p w:rsidR="00FD1D67" w:rsidRPr="00572EFB" w:rsidRDefault="00FD1D67">
      <w:pPr>
        <w:rPr>
          <w:b/>
          <w:color w:val="17365D" w:themeColor="text2" w:themeShade="BF"/>
        </w:rPr>
      </w:pPr>
      <w:r w:rsidRPr="00572EFB">
        <w:rPr>
          <w:rStyle w:val="lev"/>
          <w:b w:val="0"/>
          <w:color w:val="17365D" w:themeColor="text2" w:themeShade="BF"/>
          <w:u w:val="single"/>
        </w:rPr>
        <w:t>http://www.monorientationenligne.fr</w:t>
      </w:r>
    </w:p>
    <w:p w:rsidR="00462454" w:rsidRPr="00572EFB" w:rsidRDefault="00462454">
      <w:pPr>
        <w:rPr>
          <w:b/>
        </w:rPr>
      </w:pPr>
    </w:p>
    <w:sectPr w:rsidR="00462454" w:rsidRPr="00572EFB" w:rsidSect="0035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54" w:rsidRDefault="00462454" w:rsidP="00462454">
      <w:r>
        <w:separator/>
      </w:r>
    </w:p>
  </w:endnote>
  <w:endnote w:type="continuationSeparator" w:id="0">
    <w:p w:rsidR="00462454" w:rsidRDefault="00462454" w:rsidP="0046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54" w:rsidRDefault="00462454" w:rsidP="00462454">
      <w:r>
        <w:separator/>
      </w:r>
    </w:p>
  </w:footnote>
  <w:footnote w:type="continuationSeparator" w:id="0">
    <w:p w:rsidR="00462454" w:rsidRDefault="00462454" w:rsidP="00462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266"/>
    <w:multiLevelType w:val="multilevel"/>
    <w:tmpl w:val="1DE081C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">
    <w:nsid w:val="35926C1B"/>
    <w:multiLevelType w:val="hybridMultilevel"/>
    <w:tmpl w:val="88A497FE"/>
    <w:lvl w:ilvl="0" w:tplc="040C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>
    <w:nsid w:val="4A2C383B"/>
    <w:multiLevelType w:val="multilevel"/>
    <w:tmpl w:val="FDE4A2E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B2"/>
    <w:rsid w:val="00354AF5"/>
    <w:rsid w:val="003B7EC1"/>
    <w:rsid w:val="004043A3"/>
    <w:rsid w:val="00462454"/>
    <w:rsid w:val="00572EFB"/>
    <w:rsid w:val="00A419B2"/>
    <w:rsid w:val="00B75D31"/>
    <w:rsid w:val="00C23EB4"/>
    <w:rsid w:val="00F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4624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245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2454"/>
    <w:rPr>
      <w:vertAlign w:val="superscript"/>
    </w:rPr>
  </w:style>
  <w:style w:type="character" w:styleId="lev">
    <w:name w:val="Strong"/>
    <w:basedOn w:val="Policepardfaut"/>
    <w:uiPriority w:val="22"/>
    <w:qFormat/>
    <w:rsid w:val="00FD1D67"/>
    <w:rPr>
      <w:b/>
      <w:bCs/>
    </w:rPr>
  </w:style>
  <w:style w:type="character" w:styleId="Lienhypertexte">
    <w:name w:val="Hyperlink"/>
    <w:basedOn w:val="Policepardfaut"/>
    <w:uiPriority w:val="99"/>
    <w:unhideWhenUsed/>
    <w:rsid w:val="00FD1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D31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B75D31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eunes.nouvelle-aquitaine.fr/orientation/choisir-son-orientation-apres-la-troisi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AB00-EEE9-47E4-9327-05EC37CA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cop1</dc:creator>
  <cp:lastModifiedBy>cop1</cp:lastModifiedBy>
  <cp:revision>6</cp:revision>
  <dcterms:created xsi:type="dcterms:W3CDTF">2021-06-15T08:40:00Z</dcterms:created>
  <dcterms:modified xsi:type="dcterms:W3CDTF">2021-06-15T09:32:00Z</dcterms:modified>
</cp:coreProperties>
</file>